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20" w:rsidRPr="002E355C" w:rsidRDefault="001B3CBD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FINAL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116920" w:rsidRPr="002E355C" w:rsidRDefault="00C51A96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="00116920" w:rsidRPr="002E355C">
        <w:rPr>
          <w:rFonts w:ascii="Arial" w:hAnsi="Arial" w:cs="Arial"/>
          <w:sz w:val="24"/>
          <w:szCs w:val="24"/>
        </w:rPr>
        <w:t>esley Memorial Library Trustee Meeting</w:t>
      </w:r>
    </w:p>
    <w:p w:rsidR="00116920" w:rsidRPr="002E355C" w:rsidRDefault="002C0E4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2/18</w:t>
      </w:r>
      <w:r w:rsidR="001B3CBD">
        <w:rPr>
          <w:rFonts w:ascii="Arial" w:hAnsi="Arial" w:cs="Arial"/>
          <w:sz w:val="24"/>
          <w:szCs w:val="24"/>
        </w:rPr>
        <w:t>/2020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(GT), Betty Smi</w:t>
      </w:r>
      <w:r w:rsidR="00C51A96">
        <w:rPr>
          <w:rFonts w:ascii="Arial" w:hAnsi="Arial" w:cs="Arial"/>
          <w:sz w:val="24"/>
          <w:szCs w:val="24"/>
        </w:rPr>
        <w:t xml:space="preserve">th (BAS), </w:t>
      </w:r>
      <w:r w:rsidR="00574147">
        <w:rPr>
          <w:rFonts w:ascii="Arial" w:hAnsi="Arial" w:cs="Arial"/>
          <w:sz w:val="24"/>
          <w:szCs w:val="24"/>
        </w:rPr>
        <w:t xml:space="preserve">Irene Kreider (IK), </w:t>
      </w:r>
      <w:r w:rsidR="002C0E44">
        <w:rPr>
          <w:rFonts w:ascii="Arial" w:hAnsi="Arial" w:cs="Arial"/>
          <w:sz w:val="24"/>
          <w:szCs w:val="24"/>
        </w:rPr>
        <w:t xml:space="preserve">and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574147">
        <w:rPr>
          <w:rFonts w:ascii="Arial" w:hAnsi="Arial" w:cs="Arial"/>
          <w:sz w:val="24"/>
          <w:szCs w:val="24"/>
        </w:rPr>
        <w:t xml:space="preserve"> 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59"/>
        <w:gridCol w:w="4452"/>
        <w:gridCol w:w="5429"/>
      </w:tblGrid>
      <w:tr w:rsidR="00116920" w:rsidRPr="002E355C" w:rsidTr="005F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452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29" w:type="dxa"/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16920" w:rsidRDefault="002C0E4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called to order at 11:07</w:t>
            </w:r>
          </w:p>
          <w:p w:rsidR="00B860FE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860FE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860FE" w:rsidRPr="002E355C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2C0E44" w:rsidRPr="002E355C" w:rsidRDefault="002C0E4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860FE" w:rsidRPr="002E355C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16920" w:rsidRPr="002E355C" w:rsidRDefault="00116920" w:rsidP="00B860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16920" w:rsidRPr="002E355C" w:rsidRDefault="005F221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Minutes of 1/17/2020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Clarifications: - P.1 under Expenditures – DB questioned the 2019 expense deadlines.</w:t>
            </w:r>
          </w:p>
          <w:p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P.4 - The motion concerning the check that did not clear should contain BAS’s name.</w:t>
            </w:r>
          </w:p>
          <w:p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dispose of the water barrier.</w:t>
            </w:r>
          </w:p>
          <w:p w:rsidR="00116920" w:rsidRPr="002E355C" w:rsidRDefault="005F2212" w:rsidP="001B3CB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by </w:t>
            </w:r>
            <w:r w:rsidR="001B3CBD">
              <w:rPr>
                <w:rFonts w:ascii="Arial" w:hAnsi="Arial" w:cs="Arial"/>
                <w:sz w:val="24"/>
                <w:szCs w:val="24"/>
              </w:rPr>
              <w:t xml:space="preserve">BAS </w:t>
            </w:r>
            <w:r>
              <w:rPr>
                <w:rFonts w:ascii="Arial" w:hAnsi="Arial" w:cs="Arial"/>
                <w:sz w:val="24"/>
                <w:szCs w:val="24"/>
              </w:rPr>
              <w:t xml:space="preserve">to approve these changes. It was seconded by </w:t>
            </w:r>
            <w:r w:rsidR="001B3CBD">
              <w:rPr>
                <w:rFonts w:ascii="Arial" w:hAnsi="Arial" w:cs="Arial"/>
                <w:sz w:val="24"/>
                <w:szCs w:val="24"/>
              </w:rPr>
              <w:t xml:space="preserve">GT.  </w:t>
            </w:r>
          </w:p>
        </w:tc>
      </w:tr>
      <w:tr w:rsidR="00116920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16920" w:rsidRPr="00C51A96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16920" w:rsidRPr="00C51A96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C51A96" w:rsidRPr="00C51A96" w:rsidRDefault="00C51A9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EA1B9B" w:rsidRPr="002E355C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EA1B9B" w:rsidRPr="002E355C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2E355C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EA1B9B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EA1B9B" w:rsidRPr="00C51A96" w:rsidRDefault="00B33AE1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knitting assistance has been changed to drop in. Participants need to schedule with Sharon.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C51A96" w:rsidRDefault="00EA1B9B" w:rsidP="00B33A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discussed. </w:t>
            </w:r>
          </w:p>
        </w:tc>
      </w:tr>
      <w:tr w:rsidR="00EA1B9B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and updated version is not available.  </w:t>
            </w:r>
          </w:p>
        </w:tc>
      </w:tr>
      <w:tr w:rsidR="00EA1B9B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Requisitions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Heather requested from DB that she copy every library requisition and take a copy to town hall.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CF7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trustees felt this was not necessary since it creates extra work for DB and the selectmen do not oversee the library.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Accruals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spoke with Lisa at town hall this morning. </w:t>
            </w:r>
          </w:p>
          <w:p w:rsidR="001772B5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asked DB to figure out what each library staff person’s accrued time should be.</w:t>
            </w:r>
          </w:p>
          <w:p w:rsidR="001772B5" w:rsidRPr="00F006FD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Accrued time from 2019 was not carried over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to 2020 </w:t>
            </w:r>
            <w:r>
              <w:rPr>
                <w:rFonts w:ascii="Arial" w:hAnsi="Arial" w:cs="Arial"/>
                <w:sz w:val="24"/>
                <w:szCs w:val="24"/>
              </w:rPr>
              <w:t>even though it was agreed to do so this time.</w:t>
            </w:r>
          </w:p>
          <w:p w:rsidR="001772B5" w:rsidRPr="00C51A96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calculate the accrued time, Lisa suggested those who work 12 hours/week will accrue time for 15 hours/week and those who work 22 hours/week will accrue time for 25 hours/week so that new categories do not need to be created.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Default="001772B5" w:rsidP="001772B5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772B5" w:rsidRDefault="001772B5" w:rsidP="001772B5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772B5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felt that this is an HR responsibility and the trustees will not ask DB to do this.</w:t>
            </w:r>
          </w:p>
          <w:p w:rsidR="001772B5" w:rsidRDefault="001772B5" w:rsidP="001772B5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772B5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trustees reiterated the discussion to carry over accrued time from 2019 since the amount of time was not known until Dec., 2019.</w:t>
            </w:r>
          </w:p>
          <w:p w:rsidR="001772B5" w:rsidRPr="00C51A96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order to be consistent, the trustees felt the town should calculate this. BAS made a motion to use the town’s recommendations of rounding up the hours for purposes of calculating accruals for those working 12 or 22 hours/week. It was seconded by IK.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A305D9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305D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2 sample book carts arrived today.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A305D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and staff will try them and decide which ones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will work best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how many are needed.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A65EAC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Emergency Lights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65EAC" w:rsidP="00A65E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O’Bee’s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Electric has not yet come.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A65EAC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send an email to Heather,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selectboard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trustees and Rick Antoine with an update on this situation.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A65EAC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Fire extinguisher placement in the children’s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room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65EAC" w:rsidP="00F006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 one has come to make a recommendation on repositioning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fire extinguisher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by the exit door </w:t>
            </w:r>
            <w:r>
              <w:rPr>
                <w:rFonts w:ascii="Arial" w:hAnsi="Arial" w:cs="Arial"/>
                <w:sz w:val="24"/>
                <w:szCs w:val="24"/>
              </w:rPr>
              <w:t>in the children’s room.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A65EAC" w:rsidP="00A65E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DB will send an email to Hea</w:t>
            </w:r>
            <w:r w:rsidR="001B3CBD">
              <w:rPr>
                <w:rFonts w:ascii="Arial" w:hAnsi="Arial" w:cs="Arial"/>
                <w:sz w:val="24"/>
                <w:szCs w:val="24"/>
              </w:rPr>
              <w:t xml:space="preserve">ther, the </w:t>
            </w:r>
            <w:proofErr w:type="spellStart"/>
            <w:r w:rsidR="001B3CBD">
              <w:rPr>
                <w:rFonts w:ascii="Arial" w:hAnsi="Arial" w:cs="Arial"/>
                <w:sz w:val="24"/>
                <w:szCs w:val="24"/>
              </w:rPr>
              <w:t>selectboard</w:t>
            </w:r>
            <w:proofErr w:type="spellEnd"/>
            <w:r w:rsidR="001B3CBD">
              <w:rPr>
                <w:rFonts w:ascii="Arial" w:hAnsi="Arial" w:cs="Arial"/>
                <w:sz w:val="24"/>
                <w:szCs w:val="24"/>
              </w:rPr>
              <w:t xml:space="preserve">, trustees, fire chief,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safety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inspector with an update on this situation.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2E2D9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Furnace 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suggestion was made to replace the thermostats.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2E2D9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call </w:t>
            </w:r>
            <w:r w:rsidR="00374B5E">
              <w:rPr>
                <w:rFonts w:ascii="Arial" w:hAnsi="Arial" w:cs="Arial"/>
                <w:sz w:val="24"/>
                <w:szCs w:val="24"/>
              </w:rPr>
              <w:t xml:space="preserve">and ask if this can be done, but to put in thermostats that will be compatible with a new furnace.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374B5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Personnel Handbook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 made a motion to accept it as amended. It was seconded by GT.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374B5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 party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29 at 1 PM at Chesley.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will provide food and drinks.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A72322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A72322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 (Friends/donations)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Friends of the Library made a suggestion to put a plaque on a book cart with the name of a person who makes a donation for this purpose.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A72322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made a motion which was seconded by GT to allow the Friends to do this as a fundraising campaign.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right w:val="single" w:sz="4" w:space="0" w:color="auto"/>
            </w:tcBorders>
          </w:tcPr>
          <w:p w:rsidR="001772B5" w:rsidRPr="00C51A96" w:rsidRDefault="0063233D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 update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had Oliver Fifield, the NH craftsman, come to look at the front door. He felt we did not need a new door or sill, but rather putting in a French drain and seal it with a barrier to keep water out.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</w:tcPr>
          <w:p w:rsidR="001772B5" w:rsidRPr="00C51A96" w:rsidRDefault="00A66C8D" w:rsidP="001B3CB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will get an estimate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put in the French drain. She will get a separate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 estimate to repair the </w:t>
            </w:r>
            <w:r w:rsidR="001B3CBD">
              <w:rPr>
                <w:rFonts w:ascii="Arial" w:hAnsi="Arial" w:cs="Arial"/>
                <w:sz w:val="24"/>
                <w:szCs w:val="24"/>
              </w:rPr>
              <w:t xml:space="preserve">pilaster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door opener and apply for a grant for this.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Inclement Weather</w:t>
            </w:r>
          </w:p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Shoveling and maintenance issues were discussed. The library has closed four times this winter during winter storms.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decided to keep the current policy DB will call the trustees to check about closing and if the staff will get paid.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Invoice Procedures</w:t>
            </w:r>
          </w:p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Electric, oil and phone bills go directly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 the town.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E32741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cons</w:t>
            </w:r>
            <w:r w:rsidR="00A66C8D">
              <w:rPr>
                <w:rFonts w:ascii="Arial" w:hAnsi="Arial" w:cs="Arial"/>
                <w:sz w:val="24"/>
                <w:szCs w:val="24"/>
              </w:rPr>
              <w:t xml:space="preserve">ensus was to leave this as is since </w:t>
            </w:r>
            <w:r w:rsidR="00A66C8D">
              <w:rPr>
                <w:rFonts w:ascii="Arial" w:hAnsi="Arial" w:cs="Arial"/>
                <w:sz w:val="24"/>
                <w:szCs w:val="24"/>
              </w:rPr>
              <w:lastRenderedPageBreak/>
              <w:t>getting invoices sent to the library would create more work and possibly not allow the library to take advantage of</w:t>
            </w:r>
            <w:r>
              <w:rPr>
                <w:rFonts w:ascii="Arial" w:hAnsi="Arial" w:cs="Arial"/>
                <w:sz w:val="24"/>
                <w:szCs w:val="24"/>
              </w:rPr>
              <w:t xml:space="preserve"> any discounts the town obtains</w:t>
            </w:r>
            <w:r w:rsidR="00A66C8D">
              <w:rPr>
                <w:rFonts w:ascii="Arial" w:hAnsi="Arial" w:cs="Arial"/>
                <w:sz w:val="24"/>
                <w:szCs w:val="24"/>
              </w:rPr>
              <w:t xml:space="preserve"> from vendors.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Letter to Selectmen (to support Masons)</w:t>
            </w:r>
          </w:p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Masons are concerned that the town may decide to start taxing their building once they rebuild as has happened in some other NH towns.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write a letter to the selectmen in support of the Masons stressing how they generously let the library use their facility without charge. She will ask the Friends to also write a letter.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8336A6" w:rsidRDefault="001772B5" w:rsidP="001772B5">
            <w:pPr>
              <w:pStyle w:val="NoSpacing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8336A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Oil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felt there was no need to follow up on this since running out of oil rarely happens.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8336A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Trust Funds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of the trust funds is worded to have its funds used for books at the Northwood school library.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E17029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ask the trustee of the trust funds to calculate how much interest we may have received from this trust so we can </w:t>
            </w:r>
            <w:r w:rsidR="00672DDD">
              <w:rPr>
                <w:rFonts w:ascii="Arial" w:hAnsi="Arial" w:cs="Arial"/>
                <w:sz w:val="24"/>
                <w:szCs w:val="24"/>
              </w:rPr>
              <w:t>send</w:t>
            </w:r>
            <w:r>
              <w:rPr>
                <w:rFonts w:ascii="Arial" w:hAnsi="Arial" w:cs="Arial"/>
                <w:sz w:val="24"/>
                <w:szCs w:val="24"/>
              </w:rPr>
              <w:t xml:space="preserve"> it to the school. We also need to ask them to make the school aware of this fund. </w:t>
            </w: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1772B5" w:rsidRPr="00C51A9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1772B5" w:rsidRPr="00C51A96" w:rsidRDefault="008336A6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Next Meeting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decided to keep meetings on the second Friday of the month at 10:15.</w:t>
            </w:r>
          </w:p>
        </w:tc>
      </w:tr>
      <w:tr w:rsidR="008336A6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March 13, 2020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adjourned12:35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:rsidR="008336A6" w:rsidRPr="00C51A96" w:rsidRDefault="00D6249D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Irene Kreider,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Alternate Library Trustee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5A4" w:rsidRPr="00C51A96" w:rsidRDefault="002D15A4" w:rsidP="00C27F73">
      <w:pPr>
        <w:pStyle w:val="NoSpacing"/>
      </w:pPr>
    </w:p>
    <w:sectPr w:rsidR="002D15A4" w:rsidRPr="00C51A96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5F"/>
    <w:multiLevelType w:val="hybridMultilevel"/>
    <w:tmpl w:val="A9965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323"/>
    <w:multiLevelType w:val="hybridMultilevel"/>
    <w:tmpl w:val="8FB20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D8E"/>
    <w:multiLevelType w:val="hybridMultilevel"/>
    <w:tmpl w:val="B02AA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A3E96"/>
    <w:rsid w:val="000C1F19"/>
    <w:rsid w:val="00116920"/>
    <w:rsid w:val="001772B5"/>
    <w:rsid w:val="001B3CBD"/>
    <w:rsid w:val="00235FC8"/>
    <w:rsid w:val="00295325"/>
    <w:rsid w:val="002C0E44"/>
    <w:rsid w:val="002D15A4"/>
    <w:rsid w:val="002E2D9E"/>
    <w:rsid w:val="002E355C"/>
    <w:rsid w:val="002F066F"/>
    <w:rsid w:val="00374B5E"/>
    <w:rsid w:val="003E3220"/>
    <w:rsid w:val="00443E4B"/>
    <w:rsid w:val="00482F10"/>
    <w:rsid w:val="0048720C"/>
    <w:rsid w:val="004D129C"/>
    <w:rsid w:val="00557307"/>
    <w:rsid w:val="00574147"/>
    <w:rsid w:val="005A0C6F"/>
    <w:rsid w:val="005A7A81"/>
    <w:rsid w:val="005F2212"/>
    <w:rsid w:val="0060550F"/>
    <w:rsid w:val="0063233D"/>
    <w:rsid w:val="00651C42"/>
    <w:rsid w:val="00657225"/>
    <w:rsid w:val="00657765"/>
    <w:rsid w:val="00672B15"/>
    <w:rsid w:val="00672DDD"/>
    <w:rsid w:val="007679EC"/>
    <w:rsid w:val="007771EA"/>
    <w:rsid w:val="00786C19"/>
    <w:rsid w:val="007B489E"/>
    <w:rsid w:val="008156B8"/>
    <w:rsid w:val="008336A6"/>
    <w:rsid w:val="00915DDF"/>
    <w:rsid w:val="00930028"/>
    <w:rsid w:val="00951988"/>
    <w:rsid w:val="00A305D9"/>
    <w:rsid w:val="00A4228C"/>
    <w:rsid w:val="00A65EAC"/>
    <w:rsid w:val="00A66C8D"/>
    <w:rsid w:val="00A72322"/>
    <w:rsid w:val="00AA73A1"/>
    <w:rsid w:val="00B1195E"/>
    <w:rsid w:val="00B27FD3"/>
    <w:rsid w:val="00B32D60"/>
    <w:rsid w:val="00B33AE1"/>
    <w:rsid w:val="00B854B5"/>
    <w:rsid w:val="00B860FE"/>
    <w:rsid w:val="00BA0ECB"/>
    <w:rsid w:val="00BF1746"/>
    <w:rsid w:val="00C07161"/>
    <w:rsid w:val="00C27F73"/>
    <w:rsid w:val="00C51A96"/>
    <w:rsid w:val="00C7350A"/>
    <w:rsid w:val="00C95D48"/>
    <w:rsid w:val="00C95EC2"/>
    <w:rsid w:val="00CF7EC9"/>
    <w:rsid w:val="00D053DD"/>
    <w:rsid w:val="00D6249D"/>
    <w:rsid w:val="00D679CD"/>
    <w:rsid w:val="00DF2A23"/>
    <w:rsid w:val="00E17029"/>
    <w:rsid w:val="00E32741"/>
    <w:rsid w:val="00E474D7"/>
    <w:rsid w:val="00E52809"/>
    <w:rsid w:val="00E96E1C"/>
    <w:rsid w:val="00EA1B9B"/>
    <w:rsid w:val="00EB09FB"/>
    <w:rsid w:val="00F006FD"/>
    <w:rsid w:val="00F45D67"/>
    <w:rsid w:val="00F52DCB"/>
    <w:rsid w:val="00FC324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2F00A-CDB0-4BE3-BE96-1667616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D4DB-78DA-4810-944F-CEB6D172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2019-12-18T18:49:00Z</cp:lastPrinted>
  <dcterms:created xsi:type="dcterms:W3CDTF">2020-03-21T13:27:00Z</dcterms:created>
  <dcterms:modified xsi:type="dcterms:W3CDTF">2020-03-21T13:27:00Z</dcterms:modified>
</cp:coreProperties>
</file>